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7BE7" w14:textId="6064EFAE" w:rsidR="00715BCE" w:rsidRPr="00715BCE" w:rsidRDefault="00715BCE" w:rsidP="00715BCE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uppressAutoHyphens/>
        <w:spacing w:before="240" w:after="80" w:line="240" w:lineRule="auto"/>
        <w:jc w:val="both"/>
        <w:outlineLvl w:val="1"/>
        <w:rPr>
          <w:rFonts w:ascii="Calibri" w:eastAsia="Times New Roman" w:hAnsi="Calibri" w:cs="Calibri"/>
          <w:b/>
          <w:color w:val="002060"/>
          <w:kern w:val="0"/>
          <w:szCs w:val="22"/>
          <w:lang w:eastAsia="zh-CN"/>
          <w14:ligatures w14:val="none"/>
        </w:rPr>
      </w:pPr>
      <w:bookmarkStart w:id="0" w:name="_Toc235516634"/>
      <w:r w:rsidRPr="00715BCE">
        <w:rPr>
          <w:rFonts w:ascii="Calibri" w:eastAsia="Times New Roman" w:hAnsi="Calibri" w:cs="Calibri"/>
          <w:b/>
          <w:color w:val="002060"/>
          <w:kern w:val="0"/>
          <w:szCs w:val="22"/>
          <w:lang w:eastAsia="zh-CN"/>
          <w14:ligatures w14:val="none"/>
        </w:rPr>
        <w:t>Υπόδειγμα οικονομικής προσφοράς</w:t>
      </w:r>
      <w:bookmarkEnd w:id="0"/>
    </w:p>
    <w:p w14:paraId="5A461A18" w14:textId="77777777" w:rsidR="00715BCE" w:rsidRPr="00715BCE" w:rsidRDefault="00715BCE" w:rsidP="00715BCE">
      <w:pPr>
        <w:jc w:val="center"/>
        <w:rPr>
          <w:rFonts w:ascii="Calibri" w:hAnsi="Calibri" w:cs="Calibri"/>
          <w:sz w:val="22"/>
          <w:szCs w:val="22"/>
        </w:rPr>
      </w:pPr>
      <w:r w:rsidRPr="00715BCE">
        <w:rPr>
          <w:rFonts w:ascii="Calibri" w:hAnsi="Calibri" w:cs="Calibri"/>
          <w:sz w:val="22"/>
          <w:szCs w:val="22"/>
        </w:rPr>
        <w:t>(Ο πίνακας του παρόντος Παραρτήματος υποβάλλεται ψηφιακά υπογεγραμμένος )</w:t>
      </w:r>
    </w:p>
    <w:p w14:paraId="4E63E801" w14:textId="77777777" w:rsidR="00715BCE" w:rsidRPr="00715BCE" w:rsidRDefault="00715BCE" w:rsidP="00715BC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15BCE">
        <w:rPr>
          <w:rFonts w:ascii="Calibri" w:hAnsi="Calibri" w:cs="Calibri"/>
          <w:b/>
          <w:bCs/>
          <w:sz w:val="22"/>
          <w:szCs w:val="22"/>
        </w:rPr>
        <w:t>ΟΙΚΟΝΟΜΙΚΗ ΠΡΟΣΦΟΡΑ</w:t>
      </w:r>
    </w:p>
    <w:p w14:paraId="69C84DAB" w14:textId="77777777" w:rsidR="00715BCE" w:rsidRPr="00715BCE" w:rsidRDefault="00715BCE" w:rsidP="00715BCE">
      <w:pPr>
        <w:jc w:val="both"/>
        <w:rPr>
          <w:rFonts w:ascii="Calibri" w:hAnsi="Calibri" w:cs="Calibri"/>
          <w:sz w:val="22"/>
          <w:szCs w:val="22"/>
        </w:rPr>
      </w:pPr>
      <w:r w:rsidRPr="00715BCE">
        <w:rPr>
          <w:rFonts w:ascii="Calibri" w:hAnsi="Calibri" w:cs="Calibri"/>
          <w:sz w:val="22"/>
          <w:szCs w:val="22"/>
        </w:rPr>
        <w:t>Για την παροχή υπηρεσιών εκτέλεσης τελεσίδικων αποφάσεων – πρωτοκόλλων κατεδάφισης αυθαιρέτων περιφράξεων, κατασκευών, εγκαταστάσεων και κτισμάτων χωρικής αρμοδιότητας της Αποκεντρωμένης Διοίκησης Ηπείρου – Δυτικής Μακεδονίας, για το έτος 2026</w:t>
      </w:r>
    </w:p>
    <w:p w14:paraId="44589B1F" w14:textId="77777777" w:rsidR="00715BCE" w:rsidRPr="00715BCE" w:rsidRDefault="00715BCE" w:rsidP="00715BCE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</w:pPr>
      <w:r w:rsidRPr="00715BCE"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  <w:t>Α. ΣΤΟΙΧΕΙΑ ΠΡΟΣΦΕΡΟΝΤΟΣ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3319"/>
        <w:gridCol w:w="6320"/>
      </w:tblGrid>
      <w:tr w:rsidR="00715BCE" w:rsidRPr="00715BCE" w14:paraId="76419716" w14:textId="77777777" w:rsidTr="009A52ED">
        <w:trPr>
          <w:trHeight w:val="413"/>
        </w:trPr>
        <w:tc>
          <w:tcPr>
            <w:tcW w:w="0" w:type="auto"/>
            <w:vAlign w:val="center"/>
          </w:tcPr>
          <w:p w14:paraId="1643D3B9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>ΕΠΩΝΥΜΙΑ</w:t>
            </w:r>
          </w:p>
        </w:tc>
        <w:tc>
          <w:tcPr>
            <w:tcW w:w="6320" w:type="dxa"/>
            <w:vAlign w:val="center"/>
          </w:tcPr>
          <w:p w14:paraId="431E236B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  <w:tr w:rsidR="00715BCE" w:rsidRPr="00715BCE" w14:paraId="2B2154EE" w14:textId="77777777" w:rsidTr="009A52ED">
        <w:trPr>
          <w:trHeight w:val="419"/>
        </w:trPr>
        <w:tc>
          <w:tcPr>
            <w:tcW w:w="0" w:type="auto"/>
            <w:vAlign w:val="center"/>
          </w:tcPr>
          <w:p w14:paraId="4D4E1151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>ΔΙΕΥΘΥΝΣΗ</w:t>
            </w:r>
          </w:p>
        </w:tc>
        <w:tc>
          <w:tcPr>
            <w:tcW w:w="6320" w:type="dxa"/>
            <w:vAlign w:val="center"/>
          </w:tcPr>
          <w:p w14:paraId="46FB20AD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  <w:tr w:rsidR="00715BCE" w:rsidRPr="00715BCE" w14:paraId="1B777CFC" w14:textId="77777777" w:rsidTr="009A52ED">
        <w:trPr>
          <w:trHeight w:val="411"/>
        </w:trPr>
        <w:tc>
          <w:tcPr>
            <w:tcW w:w="0" w:type="auto"/>
            <w:vAlign w:val="center"/>
          </w:tcPr>
          <w:p w14:paraId="38C3FE43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>ΑΦΜ</w:t>
            </w:r>
          </w:p>
        </w:tc>
        <w:tc>
          <w:tcPr>
            <w:tcW w:w="6320" w:type="dxa"/>
            <w:vAlign w:val="center"/>
          </w:tcPr>
          <w:p w14:paraId="51FE14F9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  <w:tr w:rsidR="00715BCE" w:rsidRPr="00715BCE" w14:paraId="2CBF2AD4" w14:textId="77777777" w:rsidTr="009A52ED">
        <w:trPr>
          <w:trHeight w:val="418"/>
        </w:trPr>
        <w:tc>
          <w:tcPr>
            <w:tcW w:w="0" w:type="auto"/>
            <w:vAlign w:val="center"/>
          </w:tcPr>
          <w:p w14:paraId="520291EF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>ΔΟΥ</w:t>
            </w:r>
          </w:p>
        </w:tc>
        <w:tc>
          <w:tcPr>
            <w:tcW w:w="6320" w:type="dxa"/>
            <w:vAlign w:val="center"/>
          </w:tcPr>
          <w:p w14:paraId="47A5551E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  <w:tr w:rsidR="00715BCE" w:rsidRPr="00715BCE" w14:paraId="3FC61292" w14:textId="77777777" w:rsidTr="009A52ED">
        <w:trPr>
          <w:trHeight w:val="706"/>
        </w:trPr>
        <w:tc>
          <w:tcPr>
            <w:tcW w:w="0" w:type="auto"/>
            <w:vAlign w:val="center"/>
          </w:tcPr>
          <w:p w14:paraId="3CDAD312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 xml:space="preserve">ΝΟΜΙΜΟΣ ΕΚΠΡΟΣΩΠΟΣ </w:t>
            </w:r>
          </w:p>
          <w:p w14:paraId="31E01B07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>(ΟΝΟΜΑΤΕΠΩΝΥΜΟ – ΙΔΙΟΤΗΤΑ)</w:t>
            </w:r>
          </w:p>
        </w:tc>
        <w:tc>
          <w:tcPr>
            <w:tcW w:w="6320" w:type="dxa"/>
            <w:vAlign w:val="center"/>
          </w:tcPr>
          <w:p w14:paraId="7D79ABF0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  <w:tr w:rsidR="00715BCE" w:rsidRPr="00715BCE" w14:paraId="52C1D136" w14:textId="77777777" w:rsidTr="009A52ED">
        <w:trPr>
          <w:trHeight w:val="419"/>
        </w:trPr>
        <w:tc>
          <w:tcPr>
            <w:tcW w:w="0" w:type="auto"/>
            <w:vAlign w:val="center"/>
          </w:tcPr>
          <w:p w14:paraId="2CC33299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>ΤΗΛΕΦΩΝΟ</w:t>
            </w:r>
          </w:p>
        </w:tc>
        <w:tc>
          <w:tcPr>
            <w:tcW w:w="6320" w:type="dxa"/>
            <w:vAlign w:val="center"/>
          </w:tcPr>
          <w:p w14:paraId="5778DCF7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  <w:tr w:rsidR="00715BCE" w:rsidRPr="00715BCE" w14:paraId="252E3036" w14:textId="77777777" w:rsidTr="009A52ED">
        <w:trPr>
          <w:trHeight w:val="398"/>
        </w:trPr>
        <w:tc>
          <w:tcPr>
            <w:tcW w:w="0" w:type="auto"/>
            <w:vAlign w:val="center"/>
          </w:tcPr>
          <w:p w14:paraId="7083EA84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val="en-US" w:eastAsia="zh-CN"/>
              </w:rPr>
              <w:t>e-mail</w:t>
            </w:r>
          </w:p>
        </w:tc>
        <w:tc>
          <w:tcPr>
            <w:tcW w:w="6320" w:type="dxa"/>
            <w:vAlign w:val="center"/>
          </w:tcPr>
          <w:p w14:paraId="0FC8CB5C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</w:tbl>
    <w:p w14:paraId="77FC4C66" w14:textId="77777777" w:rsidR="00715BCE" w:rsidRPr="00715BCE" w:rsidRDefault="00715BCE" w:rsidP="00715BCE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sz w:val="22"/>
          <w:lang w:eastAsia="zh-CN"/>
          <w14:ligatures w14:val="none"/>
        </w:rPr>
      </w:pPr>
    </w:p>
    <w:p w14:paraId="250BDB85" w14:textId="77777777" w:rsidR="00715BCE" w:rsidRPr="00715BCE" w:rsidRDefault="00715BCE" w:rsidP="00715BCE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</w:pPr>
      <w:r w:rsidRPr="00715BCE"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  <w:t xml:space="preserve">Β. ΟΙΚΟΝΟΜΙΚΗ ΠΡΟΣΦΟΡΑ </w:t>
      </w:r>
    </w:p>
    <w:tbl>
      <w:tblPr>
        <w:tblStyle w:val="aa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1701"/>
        <w:gridCol w:w="4819"/>
      </w:tblGrid>
      <w:tr w:rsidR="00715BCE" w:rsidRPr="00715BCE" w14:paraId="296FF56C" w14:textId="77777777" w:rsidTr="009A52ED">
        <w:trPr>
          <w:trHeight w:val="1036"/>
          <w:jc w:val="center"/>
        </w:trPr>
        <w:tc>
          <w:tcPr>
            <w:tcW w:w="3114" w:type="dxa"/>
            <w:vAlign w:val="center"/>
          </w:tcPr>
          <w:p w14:paraId="52F13789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>ΑΡΙΘΜΟΣ ΤΜΗΜΑΤΟΣ:</w:t>
            </w:r>
          </w:p>
        </w:tc>
        <w:tc>
          <w:tcPr>
            <w:tcW w:w="6520" w:type="dxa"/>
            <w:gridSpan w:val="2"/>
            <w:vAlign w:val="center"/>
          </w:tcPr>
          <w:p w14:paraId="0AEC61C8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  <w:tr w:rsidR="00715BCE" w:rsidRPr="00715BCE" w14:paraId="1FC849F9" w14:textId="77777777" w:rsidTr="009A52ED">
        <w:trPr>
          <w:trHeight w:val="1030"/>
          <w:jc w:val="center"/>
        </w:trPr>
        <w:tc>
          <w:tcPr>
            <w:tcW w:w="3114" w:type="dxa"/>
            <w:vMerge w:val="restart"/>
            <w:vAlign w:val="center"/>
          </w:tcPr>
          <w:p w14:paraId="4726F9D0" w14:textId="77777777" w:rsidR="00715BCE" w:rsidRPr="00715BCE" w:rsidRDefault="00715BCE" w:rsidP="00715BCE">
            <w:pPr>
              <w:suppressAutoHyphens/>
              <w:contextualSpacing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b/>
                <w:bCs/>
                <w:sz w:val="22"/>
                <w:lang w:eastAsia="zh-CN"/>
              </w:rPr>
              <w:t>ΠΡΟΣΦΕΡΟΜΕΝΗ ΤΙΜΗ (ΣΥΝΟΛΙΚΑ) άνευ ΦΠΑ</w:t>
            </w:r>
          </w:p>
        </w:tc>
        <w:tc>
          <w:tcPr>
            <w:tcW w:w="1701" w:type="dxa"/>
            <w:vAlign w:val="center"/>
          </w:tcPr>
          <w:p w14:paraId="3D4A88A3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sz w:val="22"/>
                <w:lang w:eastAsia="zh-CN"/>
              </w:rPr>
              <w:t>Αριθμητικώς</w:t>
            </w:r>
          </w:p>
        </w:tc>
        <w:tc>
          <w:tcPr>
            <w:tcW w:w="4819" w:type="dxa"/>
            <w:vAlign w:val="center"/>
          </w:tcPr>
          <w:p w14:paraId="6F68BA84" w14:textId="77777777" w:rsidR="00715BCE" w:rsidRPr="00715BCE" w:rsidRDefault="00715BCE" w:rsidP="00715BCE">
            <w:pPr>
              <w:suppressAutoHyphens/>
              <w:contextualSpacing/>
              <w:jc w:val="center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  <w:tr w:rsidR="00715BCE" w:rsidRPr="00715BCE" w14:paraId="33C299DB" w14:textId="77777777" w:rsidTr="009A52ED">
        <w:trPr>
          <w:trHeight w:val="1130"/>
          <w:jc w:val="center"/>
        </w:trPr>
        <w:tc>
          <w:tcPr>
            <w:tcW w:w="3114" w:type="dxa"/>
            <w:vMerge/>
          </w:tcPr>
          <w:p w14:paraId="61CA9E36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b/>
                <w:bCs/>
                <w:sz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52465C5" w14:textId="77777777" w:rsidR="00715BCE" w:rsidRPr="00715BCE" w:rsidRDefault="00715BCE" w:rsidP="00715BCE">
            <w:pPr>
              <w:suppressAutoHyphens/>
              <w:contextualSpacing/>
              <w:jc w:val="both"/>
              <w:rPr>
                <w:rFonts w:ascii="Calibri" w:hAnsi="Calibri" w:cs="Calibri"/>
                <w:sz w:val="22"/>
                <w:lang w:eastAsia="zh-CN"/>
              </w:rPr>
            </w:pPr>
            <w:r w:rsidRPr="00715BCE">
              <w:rPr>
                <w:rFonts w:ascii="Calibri" w:hAnsi="Calibri" w:cs="Calibri"/>
                <w:sz w:val="22"/>
                <w:lang w:eastAsia="zh-CN"/>
              </w:rPr>
              <w:t>Ολογράφως</w:t>
            </w:r>
          </w:p>
        </w:tc>
        <w:tc>
          <w:tcPr>
            <w:tcW w:w="4819" w:type="dxa"/>
            <w:vAlign w:val="center"/>
          </w:tcPr>
          <w:p w14:paraId="5060FC79" w14:textId="77777777" w:rsidR="00715BCE" w:rsidRPr="00715BCE" w:rsidRDefault="00715BCE" w:rsidP="00715BCE">
            <w:pPr>
              <w:suppressAutoHyphens/>
              <w:contextualSpacing/>
              <w:jc w:val="center"/>
              <w:rPr>
                <w:rFonts w:ascii="Calibri" w:hAnsi="Calibri" w:cs="Calibri"/>
                <w:sz w:val="22"/>
                <w:lang w:eastAsia="zh-CN"/>
              </w:rPr>
            </w:pPr>
          </w:p>
        </w:tc>
      </w:tr>
    </w:tbl>
    <w:p w14:paraId="4B952F9D" w14:textId="77777777" w:rsidR="00715BCE" w:rsidRPr="00715BCE" w:rsidRDefault="00715BCE" w:rsidP="00715BCE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sz w:val="22"/>
          <w:lang w:eastAsia="zh-CN"/>
          <w14:ligatures w14:val="none"/>
        </w:rPr>
      </w:pPr>
      <w:r w:rsidRPr="00715BCE">
        <w:rPr>
          <w:rFonts w:ascii="Calibri" w:eastAsia="Times New Roman" w:hAnsi="Calibri" w:cs="Calibri"/>
          <w:kern w:val="0"/>
          <w:sz w:val="22"/>
          <w:lang w:eastAsia="zh-CN"/>
          <w14:ligatures w14:val="none"/>
        </w:rPr>
        <w:t xml:space="preserve">Η παρούσα οικονομική προσφορά ισχύει για δέκα (10) μήνες από την επόμενη της διενέργειας του διαγωνισμού. </w:t>
      </w:r>
    </w:p>
    <w:p w14:paraId="355077B2" w14:textId="77777777" w:rsidR="00715BCE" w:rsidRPr="00715BCE" w:rsidRDefault="00715BCE" w:rsidP="00715BCE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</w:pPr>
      <w:r w:rsidRPr="00715BCE"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  <w:t xml:space="preserve">Ημερομηνία: </w:t>
      </w:r>
    </w:p>
    <w:p w14:paraId="6B0CC373" w14:textId="77777777" w:rsidR="00715BCE" w:rsidRPr="00715BCE" w:rsidRDefault="00715BCE" w:rsidP="00715BCE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</w:pPr>
      <w:r w:rsidRPr="00715BCE"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  <w:t xml:space="preserve">Για τον προσφέροντα </w:t>
      </w:r>
    </w:p>
    <w:p w14:paraId="63B3002C" w14:textId="77777777" w:rsidR="00715BCE" w:rsidRPr="00715BCE" w:rsidRDefault="00715BCE" w:rsidP="00715BCE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</w:pPr>
    </w:p>
    <w:p w14:paraId="651A7950" w14:textId="77777777" w:rsidR="00715BCE" w:rsidRPr="00715BCE" w:rsidRDefault="00715BCE" w:rsidP="00715BCE">
      <w:pPr>
        <w:suppressAutoHyphens/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</w:pPr>
      <w:r w:rsidRPr="00715BCE">
        <w:rPr>
          <w:rFonts w:ascii="Calibri" w:eastAsia="Times New Roman" w:hAnsi="Calibri" w:cs="Calibri"/>
          <w:b/>
          <w:bCs/>
          <w:kern w:val="0"/>
          <w:sz w:val="22"/>
          <w:lang w:eastAsia="zh-CN"/>
          <w14:ligatures w14:val="none"/>
        </w:rPr>
        <w:t>Σφραγίδα/Υπογραφή</w:t>
      </w:r>
    </w:p>
    <w:p w14:paraId="5347E0BB" w14:textId="77777777" w:rsidR="00106B8B" w:rsidRDefault="00106B8B"/>
    <w:sectPr w:rsidR="00106B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CE"/>
    <w:rsid w:val="00106B8B"/>
    <w:rsid w:val="00715BCE"/>
    <w:rsid w:val="00DB1EC8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4EE9"/>
  <w15:chartTrackingRefBased/>
  <w15:docId w15:val="{23FA1FC0-419E-4EAA-9114-FCCB48C8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15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5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5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5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5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5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5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5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5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15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15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15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15BC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15BC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15BC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15BC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15BC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15B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15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15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5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15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5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15BC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5BC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5BC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5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15BC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15BC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715B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ΚΩΝ/ΝΟΣ ΓΑΛΑΝΗΣ</dc:creator>
  <cp:keywords/>
  <dc:description/>
  <cp:lastModifiedBy>ΚΩΝ/ΝΟΣ ΓΑΛΑΝΗΣ</cp:lastModifiedBy>
  <cp:revision>1</cp:revision>
  <dcterms:created xsi:type="dcterms:W3CDTF">2026-07-21T11:30:00Z</dcterms:created>
  <dcterms:modified xsi:type="dcterms:W3CDTF">2026-07-21T11:30:00Z</dcterms:modified>
</cp:coreProperties>
</file>